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1F04" w14:textId="77777777" w:rsidR="005D5C8D" w:rsidRPr="005D5C8D" w:rsidRDefault="005D5C8D" w:rsidP="005D5C8D">
      <w:pPr>
        <w:rPr>
          <w:b/>
          <w:bCs/>
        </w:rPr>
      </w:pPr>
      <w:r w:rsidRPr="005D5C8D">
        <w:rPr>
          <w:b/>
          <w:bCs/>
        </w:rPr>
        <w:t>Inspektor jednoosobowego stanowiska do spraw Bezpieczeństwa i Higieny Pracy</w:t>
      </w:r>
    </w:p>
    <w:p w14:paraId="6BEEBAA3" w14:textId="77777777" w:rsidR="005D5C8D" w:rsidRPr="005D5C8D" w:rsidRDefault="005D5C8D" w:rsidP="005D5C8D">
      <w:r w:rsidRPr="005D5C8D">
        <w:t>Komenda Powiatowa Policji w Mińsku Mazowieckim</w:t>
      </w:r>
      <w:r w:rsidRPr="005D5C8D">
        <w:br/>
        <w:t>05-300 Mińsk Mazowiecki ul. Łupińskiego 42</w:t>
      </w:r>
      <w:r w:rsidRPr="005D5C8D">
        <w:br/>
        <w:t> </w:t>
      </w:r>
    </w:p>
    <w:p w14:paraId="407AE56B" w14:textId="77777777" w:rsidR="005D5C8D" w:rsidRPr="005D5C8D" w:rsidRDefault="005D5C8D" w:rsidP="005D5C8D">
      <w:r w:rsidRPr="005D5C8D">
        <w:rPr>
          <w:b/>
          <w:bCs/>
        </w:rPr>
        <w:t>Inspektor</w:t>
      </w:r>
      <w:r w:rsidRPr="005D5C8D">
        <w:rPr>
          <w:b/>
          <w:bCs/>
        </w:rPr>
        <w:br/>
        <w:t>Do spraw: Inspektor jednoosobowego stanowiska do spraw Bezpieczeństwa i Higieny Pracy</w:t>
      </w:r>
      <w:r w:rsidRPr="005D5C8D">
        <w:br/>
        <w:t>Umowa o pracę </w:t>
      </w:r>
      <w:r w:rsidRPr="005D5C8D">
        <w:br/>
        <w:t>Liczba stanowisk: 1</w:t>
      </w:r>
      <w:r w:rsidRPr="005D5C8D">
        <w:br/>
        <w:t>Wymiar etatu: 0,6</w:t>
      </w:r>
      <w:r w:rsidRPr="005D5C8D">
        <w:br/>
        <w:t>Status: nabór w toku</w:t>
      </w:r>
    </w:p>
    <w:p w14:paraId="45C00A6B" w14:textId="77777777" w:rsidR="005D5C8D" w:rsidRPr="005D5C8D" w:rsidRDefault="005D5C8D" w:rsidP="005D5C8D">
      <w:r w:rsidRPr="005D5C8D">
        <w:t>Miejsce pracy:</w:t>
      </w:r>
    </w:p>
    <w:p w14:paraId="735C8ED3" w14:textId="77777777" w:rsidR="005D5C8D" w:rsidRPr="005D5C8D" w:rsidRDefault="005D5C8D" w:rsidP="005D5C8D">
      <w:r w:rsidRPr="005D5C8D">
        <w:t>ul. Łupińskiego 42</w:t>
      </w:r>
      <w:r w:rsidRPr="005D5C8D">
        <w:br/>
        <w:t>05-300 Mińsk Mazowiecki </w:t>
      </w:r>
    </w:p>
    <w:p w14:paraId="40E01A55" w14:textId="77777777" w:rsidR="005D5C8D" w:rsidRPr="005D5C8D" w:rsidRDefault="005D5C8D" w:rsidP="005D5C8D">
      <w:r w:rsidRPr="005D5C8D">
        <w:t>Ważne do 30 września 2025 r.</w:t>
      </w:r>
    </w:p>
    <w:p w14:paraId="705EF516" w14:textId="77777777" w:rsidR="005D5C8D" w:rsidRPr="005D5C8D" w:rsidRDefault="005D5C8D" w:rsidP="005D5C8D">
      <w:r w:rsidRPr="005D5C8D">
        <w:t>Do obowiązków wymienionego pracownika będzie należało:</w:t>
      </w:r>
    </w:p>
    <w:p w14:paraId="05ED2E67" w14:textId="77777777" w:rsidR="005D5C8D" w:rsidRPr="005D5C8D" w:rsidRDefault="005D5C8D" w:rsidP="005D5C8D">
      <w:pPr>
        <w:numPr>
          <w:ilvl w:val="0"/>
          <w:numId w:val="1"/>
        </w:numPr>
      </w:pPr>
      <w:r w:rsidRPr="005D5C8D">
        <w:t>Przeprowadzanie kontroli warunków pracy oraz przestrzegania przepisów i zasad BHP, informowanie pracodawcy o stwierdzonych zagrożeniach zawodowych, wraz</w:t>
      </w:r>
      <w:r w:rsidRPr="005D5C8D">
        <w:br/>
        <w:t>z wnioskami zmierzającymi do usunięcia powstałych zagrożeń;</w:t>
      </w:r>
    </w:p>
    <w:p w14:paraId="7719DDFC" w14:textId="77777777" w:rsidR="005D5C8D" w:rsidRPr="005D5C8D" w:rsidRDefault="005D5C8D" w:rsidP="005D5C8D">
      <w:pPr>
        <w:numPr>
          <w:ilvl w:val="0"/>
          <w:numId w:val="1"/>
        </w:numPr>
      </w:pPr>
      <w:r w:rsidRPr="005D5C8D">
        <w:t>Sporządzanie i przedstawianie pracodawcy, co najmniej raz w roku, okresowych analiz stanu bezpieczeństwa i higieny pracy zawierające propozycje przedsięwzięć technicznych i organizacyjnych mających na celu zapobieganie wypadkom w służbie</w:t>
      </w:r>
      <w:r w:rsidRPr="005D5C8D">
        <w:br/>
        <w:t>i w pracy oraz poprawę warunków pracy w podległych obiektach;</w:t>
      </w:r>
    </w:p>
    <w:p w14:paraId="36661212" w14:textId="77777777" w:rsidR="005D5C8D" w:rsidRPr="005D5C8D" w:rsidRDefault="005D5C8D" w:rsidP="005D5C8D">
      <w:pPr>
        <w:numPr>
          <w:ilvl w:val="0"/>
          <w:numId w:val="1"/>
        </w:numPr>
      </w:pPr>
      <w:r w:rsidRPr="005D5C8D">
        <w:t>Opiniowanie szczegółowych instrukcji dotyczących bezpieczeństwa i higieny pracy na poszczególnych stanowiskach pracy;</w:t>
      </w:r>
    </w:p>
    <w:p w14:paraId="04D00A65" w14:textId="77777777" w:rsidR="005D5C8D" w:rsidRPr="005D5C8D" w:rsidRDefault="005D5C8D" w:rsidP="005D5C8D">
      <w:pPr>
        <w:numPr>
          <w:ilvl w:val="0"/>
          <w:numId w:val="1"/>
        </w:numPr>
      </w:pPr>
      <w:r w:rsidRPr="005D5C8D">
        <w:t>Przeprowadzanie szkoleń wstępnych oraz nadzór nad organizacją i dokumentowaniem szkoleń stanowiskowych w zakresie bezpieczeństwa i higieny pracy, realizowanych przez przełożonych;</w:t>
      </w:r>
    </w:p>
    <w:p w14:paraId="3C2B6D9A" w14:textId="77777777" w:rsidR="005D5C8D" w:rsidRPr="005D5C8D" w:rsidRDefault="005D5C8D" w:rsidP="005D5C8D">
      <w:pPr>
        <w:numPr>
          <w:ilvl w:val="0"/>
          <w:numId w:val="1"/>
        </w:numPr>
      </w:pPr>
      <w:r w:rsidRPr="005D5C8D">
        <w:t>Udział w komisji w zakresie ustalania okoliczności i przyczyn wypadków przy pracy oraz udział w opracowywaniu wniosków wynikających z badania przyczyn i okoliczności tych wypadków oraz zachorowań na choroby zawodowe, a także kontrola realizacji tych wniosków;</w:t>
      </w:r>
    </w:p>
    <w:p w14:paraId="69188D87" w14:textId="77777777" w:rsidR="005D5C8D" w:rsidRPr="005D5C8D" w:rsidRDefault="005D5C8D" w:rsidP="005D5C8D">
      <w:pPr>
        <w:numPr>
          <w:ilvl w:val="0"/>
          <w:numId w:val="1"/>
        </w:numPr>
      </w:pPr>
      <w:r w:rsidRPr="005D5C8D">
        <w:t>Uczestnictwo w pracach komisji powypadkowych oraz prowadzenie postępowań powypadkowych zgodnie z obowiązującymi w tym zakresie przepisami;</w:t>
      </w:r>
    </w:p>
    <w:p w14:paraId="6DFA530D" w14:textId="77777777" w:rsidR="005D5C8D" w:rsidRPr="005D5C8D" w:rsidRDefault="005D5C8D" w:rsidP="005D5C8D">
      <w:pPr>
        <w:numPr>
          <w:ilvl w:val="0"/>
          <w:numId w:val="1"/>
        </w:numPr>
      </w:pPr>
      <w:r w:rsidRPr="005D5C8D">
        <w:t xml:space="preserve">Prowadzenie rejestrów, kompletowanie i przechowywanie dokumentacji dotyczących wypadków przy pracy, stwierdzonych chorób zawodowych i podejrzeń o takie </w:t>
      </w:r>
      <w:r w:rsidRPr="005D5C8D">
        <w:lastRenderedPageBreak/>
        <w:t>choroby, a także przechowywanie wyników badań i pomiarów czynników szkodliwych dla zdrowia w środowisku pracy;</w:t>
      </w:r>
    </w:p>
    <w:p w14:paraId="3750FFDA" w14:textId="77777777" w:rsidR="005D5C8D" w:rsidRPr="005D5C8D" w:rsidRDefault="005D5C8D" w:rsidP="005D5C8D">
      <w:pPr>
        <w:numPr>
          <w:ilvl w:val="0"/>
          <w:numId w:val="1"/>
        </w:numPr>
      </w:pPr>
      <w:r w:rsidRPr="005D5C8D">
        <w:t>Doradztwo w zakresie stosowania przepisów oraz zasad bezpieczeństwa i higieny pracy;</w:t>
      </w:r>
    </w:p>
    <w:p w14:paraId="397417DA" w14:textId="77777777" w:rsidR="005D5C8D" w:rsidRPr="005D5C8D" w:rsidRDefault="005D5C8D" w:rsidP="005D5C8D">
      <w:pPr>
        <w:numPr>
          <w:ilvl w:val="0"/>
          <w:numId w:val="1"/>
        </w:numPr>
      </w:pPr>
      <w:r w:rsidRPr="005D5C8D">
        <w:t>Przeprowadzanie oceny ryzyka zawodowego, które wiąże się z wykonywaną pracą;</w:t>
      </w:r>
    </w:p>
    <w:p w14:paraId="35C3CEE0" w14:textId="77777777" w:rsidR="005D5C8D" w:rsidRPr="005D5C8D" w:rsidRDefault="005D5C8D" w:rsidP="005D5C8D">
      <w:pPr>
        <w:numPr>
          <w:ilvl w:val="0"/>
          <w:numId w:val="1"/>
        </w:numPr>
      </w:pPr>
      <w:r w:rsidRPr="005D5C8D">
        <w:t>Doradztwo w zakresie organizacji i metod pracy na stanowiskach pracy, na których występują czynniki niebezpieczne, szkodliwe dla zdrowia lub warunki uciążliwe oraz dobór najwłaściwszych środków ochrony zbiorowej i indywidualnej;</w:t>
      </w:r>
    </w:p>
    <w:p w14:paraId="33E4488F" w14:textId="77777777" w:rsidR="005D5C8D" w:rsidRPr="005D5C8D" w:rsidRDefault="005D5C8D" w:rsidP="005D5C8D">
      <w:pPr>
        <w:numPr>
          <w:ilvl w:val="0"/>
          <w:numId w:val="1"/>
        </w:numPr>
      </w:pPr>
      <w:r w:rsidRPr="005D5C8D">
        <w:t>Uczestnictwo w konsultacjach w zakresie bezpieczeństwa i higieny pracy, a także</w:t>
      </w:r>
      <w:r w:rsidRPr="005D5C8D">
        <w:br/>
        <w:t>w pracach komisji bezpieczeństwa i higieny pracy oraz innych zakładowych komisji zajmujących się problematyką bezpieczeństwa i higieny pracy, w tym zapobieganie chorobom zawodowym i wypadkom przy pracy; </w:t>
      </w:r>
    </w:p>
    <w:p w14:paraId="57C05FFA" w14:textId="77777777" w:rsidR="005D5C8D" w:rsidRPr="005D5C8D" w:rsidRDefault="005D5C8D" w:rsidP="005D5C8D">
      <w:pPr>
        <w:numPr>
          <w:ilvl w:val="0"/>
          <w:numId w:val="1"/>
        </w:numPr>
      </w:pPr>
      <w:r w:rsidRPr="005D5C8D">
        <w:t> Inicjowanie i rozwijanie na terenie zakładu pracy różnych form popularyzacji problematyki bezpieczeństwa i higieny pracy oraz ergonomii.</w:t>
      </w:r>
    </w:p>
    <w:p w14:paraId="0A2EE559" w14:textId="77777777" w:rsidR="005D5C8D" w:rsidRPr="005D5C8D" w:rsidRDefault="005D5C8D" w:rsidP="005D5C8D">
      <w:r w:rsidRPr="005D5C8D">
        <w:rPr>
          <w:b/>
          <w:bCs/>
        </w:rPr>
        <w:t>Kogo poszukujemy</w:t>
      </w:r>
    </w:p>
    <w:p w14:paraId="44212D8C" w14:textId="77777777" w:rsidR="005D5C8D" w:rsidRPr="005D5C8D" w:rsidRDefault="005D5C8D" w:rsidP="005D5C8D">
      <w:r w:rsidRPr="005D5C8D">
        <w:rPr>
          <w:b/>
          <w:bCs/>
        </w:rPr>
        <w:t>Potrzebne ci będą (wymagania niezbędne)</w:t>
      </w:r>
      <w:r w:rsidRPr="005D5C8D">
        <w:br/>
        <w:t>-Wykształcenie: wyższe z zakresu BHP.</w:t>
      </w:r>
      <w:r w:rsidRPr="005D5C8D">
        <w:br/>
        <w:t>-Doświadczenie zawodowe co najmniej 10 miesięcy na podobnym stanowisku.</w:t>
      </w:r>
      <w:r w:rsidRPr="005D5C8D">
        <w:br/>
        <w:t>-Wiedza z zakresu stosowania przepisów prawnych: Ustawa o Policji, Ustawa o służbie cywilnej, Kodeks Pracy, Ustawa o</w:t>
      </w:r>
      <w:r w:rsidRPr="005D5C8D">
        <w:br/>
        <w:t>ochronie danych osobowych, znajomość przepisów prawa z zakresu BHP.</w:t>
      </w:r>
      <w:r w:rsidRPr="005D5C8D">
        <w:br/>
        <w:t>-Umiejętność komunikowania się i współpracy, samodzielność i odpowiedzialność.</w:t>
      </w:r>
      <w:r w:rsidRPr="005D5C8D">
        <w:br/>
        <w:t>-Umiejętność sprawnej organizacji pracy.</w:t>
      </w:r>
      <w:r w:rsidRPr="005D5C8D">
        <w:br/>
        <w:t>-Znajomość obsługi komputera oraz urządzeń biurowych.</w:t>
      </w:r>
      <w:r w:rsidRPr="005D5C8D">
        <w:br/>
        <w:t>-Umiejętność wykorzystania systemów informatycznych oraz bardzo dobra znajomość obsługi komputera w obszarze</w:t>
      </w:r>
      <w:r w:rsidRPr="005D5C8D">
        <w:br/>
        <w:t>środowiska Windows (pakiet MS Office, Internet)</w:t>
      </w:r>
      <w:r w:rsidRPr="005D5C8D">
        <w:br/>
        <w:t>-Odporność na stres</w:t>
      </w:r>
      <w:r w:rsidRPr="005D5C8D">
        <w:br/>
        <w:t>-Posiadanie obywatelstwa polskiego</w:t>
      </w:r>
      <w:r w:rsidRPr="005D5C8D">
        <w:br/>
        <w:t>-Korzystanie z pełni praw publicznych</w:t>
      </w:r>
      <w:r w:rsidRPr="005D5C8D">
        <w:br/>
        <w:t>-Nieskazanie prawomocnym wyrokiem za umyślne przestępstwo lub umyślne przestępstwo skarbowe</w:t>
      </w:r>
    </w:p>
    <w:p w14:paraId="47DD1FC3" w14:textId="77777777" w:rsidR="005D5C8D" w:rsidRPr="005D5C8D" w:rsidRDefault="005D5C8D" w:rsidP="005D5C8D">
      <w:r w:rsidRPr="005D5C8D">
        <w:rPr>
          <w:b/>
          <w:bCs/>
        </w:rPr>
        <w:t>Dodatkowym atutem będzie (wymagania dodatkowe)</w:t>
      </w:r>
      <w:r w:rsidRPr="005D5C8D">
        <w:br/>
        <w:t>Doświadczenie zawodowe co najmniej 2 lata na stanowisku o podobnym zakresie zadań.</w:t>
      </w:r>
    </w:p>
    <w:p w14:paraId="091855C2" w14:textId="77777777" w:rsidR="005D5C8D" w:rsidRPr="005D5C8D" w:rsidRDefault="005D5C8D" w:rsidP="005D5C8D">
      <w:r w:rsidRPr="005D5C8D">
        <w:rPr>
          <w:b/>
          <w:bCs/>
        </w:rPr>
        <w:t>Co oferujemy</w:t>
      </w:r>
      <w:r w:rsidRPr="005D5C8D">
        <w:br/>
        <w:t>-Ruchomy czas pracy.</w:t>
      </w:r>
      <w:r w:rsidRPr="005D5C8D">
        <w:br/>
        <w:t>-Możliwość wyjścia w celu załatwienia ważnej sprawy.</w:t>
      </w:r>
      <w:r w:rsidRPr="005D5C8D">
        <w:br/>
      </w:r>
      <w:r w:rsidRPr="005D5C8D">
        <w:lastRenderedPageBreak/>
        <w:t>-Miejsce do ćwiczeń lub zajęcia sportowo-rekreacyjne w miejscu pracy.</w:t>
      </w:r>
      <w:r w:rsidRPr="005D5C8D">
        <w:br/>
        <w:t>-Miejsce do odświeżenia się.</w:t>
      </w:r>
      <w:r w:rsidRPr="005D5C8D">
        <w:br/>
        <w:t>-Pomieszczenie lub stojaki na rowery na terenie urzędu.</w:t>
      </w:r>
      <w:r w:rsidRPr="005D5C8D">
        <w:br/>
        <w:t>-Miejsce parkingowe na terenie urzędu.</w:t>
      </w:r>
      <w:r w:rsidRPr="005D5C8D">
        <w:br/>
        <w:t>-Dostosowanie planów urlopów pracowników posiadających dzieci w wieku szkolnym i przedszkolnym do terminów</w:t>
      </w:r>
      <w:r w:rsidRPr="005D5C8D">
        <w:br/>
        <w:t>wakacji, ferii i przerw świątecznych.</w:t>
      </w:r>
      <w:r w:rsidRPr="005D5C8D">
        <w:br/>
        <w:t>-Dofinansowanie do wypoczynku pracowników.</w:t>
      </w:r>
    </w:p>
    <w:p w14:paraId="3249B262" w14:textId="77777777" w:rsidR="005D5C8D" w:rsidRPr="005D5C8D" w:rsidRDefault="005D5C8D" w:rsidP="005D5C8D">
      <w:r w:rsidRPr="005D5C8D">
        <w:rPr>
          <w:b/>
          <w:bCs/>
        </w:rPr>
        <w:t>Warunki pracy</w:t>
      </w:r>
      <w:r w:rsidRPr="005D5C8D">
        <w:br/>
        <w:t>-praca administracyjno - biurowa, przy komputerze:</w:t>
      </w:r>
      <w:r w:rsidRPr="005D5C8D">
        <w:br/>
        <w:t>-wymuszona pozycja ciała;</w:t>
      </w:r>
      <w:r w:rsidRPr="005D5C8D">
        <w:br/>
        <w:t>-praca w systemie jednozmianowym;</w:t>
      </w:r>
      <w:r w:rsidRPr="005D5C8D">
        <w:br/>
        <w:t>-obsługa urządzeń biurowych;</w:t>
      </w:r>
      <w:r w:rsidRPr="005D5C8D">
        <w:br/>
        <w:t>-oświetlenie sztuczne i naturalne;</w:t>
      </w:r>
      <w:r w:rsidRPr="005D5C8D">
        <w:br/>
        <w:t>-brak urządzeń umożliwiających pracę osobom niewidomym, niedosłyszącym oraz głuchoniemym.</w:t>
      </w:r>
    </w:p>
    <w:p w14:paraId="504D2833" w14:textId="77777777" w:rsidR="005D5C8D" w:rsidRPr="005D5C8D" w:rsidRDefault="005D5C8D" w:rsidP="005D5C8D">
      <w:r w:rsidRPr="005D5C8D">
        <w:rPr>
          <w:b/>
          <w:bCs/>
        </w:rPr>
        <w:t>Dodatkowe informacje</w:t>
      </w:r>
      <w:r w:rsidRPr="005D5C8D">
        <w:br/>
        <w:t>-Jeśli zostaniesz zakwalifikowany do kolejnego etapu, powiadomimy Cię o tym mailowo (lub telefonicznie – jeżeli nie podałeś adresu e-mail). Tak samo zrobimy, jeśli nie uda Ci się przejść do dalszego etapu.</w:t>
      </w:r>
      <w:r w:rsidRPr="005D5C8D">
        <w:br/>
        <w:t>-Oświadczenia podpisz odręcznie i wstaw datę ich sporządzenia.</w:t>
      </w:r>
      <w:r w:rsidRPr="005D5C8D">
        <w:br/>
        <w:t>-Oferty kandydatów, którzy nie zostali zatrudnieni, zniszczymy po 3 miesiącach od zakończenia naboru.</w:t>
      </w:r>
      <w:r w:rsidRPr="005D5C8D">
        <w:br/>
        <w:t>-Nie rozpatrzymy oferty, którą otrzymamy po terminie. Dotyczy to też uzupełniania ofert.</w:t>
      </w:r>
      <w:r w:rsidRPr="005D5C8D">
        <w:br/>
        <w:t>-Nie rozpatrzymy oferty, którą nadałeś po terminie. Dotyczy to też uzupełniania ofert.</w:t>
      </w:r>
      <w:r w:rsidRPr="005D5C8D">
        <w:br/>
        <w:t>-Kompletna aplikacja to taka, która zawiera wszystkie wymagane dokumenty i własnoręcznie podpisane oświadczenia.</w:t>
      </w:r>
      <w:r w:rsidRPr="005D5C8D">
        <w:br/>
        <w:t>-Zwróć uwagę na warunki pracy, które wskazaliśmy w ogłoszeniu – rzetelnie oceń, czy odpowiada Ci taka praca.</w:t>
      </w:r>
      <w:r w:rsidRPr="005D5C8D">
        <w:br/>
        <w:t>-Złożone przez Ciebie dokumenty zweryfikujemy pod względem formalnym na podstawie zapisów ogłoszenia</w:t>
      </w:r>
      <w:r w:rsidRPr="005D5C8D">
        <w:br/>
        <w:t>dotyczących wymaganych i dodatkowych dokumentów.</w:t>
      </w:r>
      <w:r w:rsidRPr="005D5C8D">
        <w:br/>
        <w:t>-Zatrudnienie nowego pracownika w KPP w Mińsku Mazowieckim może nastąpić po przeprowadzeniu przez Pełnomocnika do spraw Ochrony Informacji Niejawnych KPP w Mińsku Mazowieckim postępowania sprawdzającego i wydaniu poświadczenia bezpieczeństwa lub po potwierdzeniu faktu wydania i ważności poświadczenia bezpieczeństwa, w przypadku legitymowania się poświadczeniem bezpieczeństwa wydanym przez inny uprawniony podmiot.</w:t>
      </w:r>
    </w:p>
    <w:p w14:paraId="3B0C1B1F" w14:textId="77777777" w:rsidR="005D5C8D" w:rsidRPr="005D5C8D" w:rsidRDefault="005D5C8D" w:rsidP="005D5C8D">
      <w:r w:rsidRPr="005D5C8D">
        <w:rPr>
          <w:b/>
          <w:bCs/>
        </w:rPr>
        <w:lastRenderedPageBreak/>
        <w:t>Planujemy następujące metody/techniki naboru:</w:t>
      </w:r>
      <w:r w:rsidRPr="005D5C8D">
        <w:br/>
        <w:t>1. weryfikacja ofert pod względem formalnym,</w:t>
      </w:r>
      <w:r w:rsidRPr="005D5C8D">
        <w:br/>
        <w:t>2. pytania sprawdzające wiedzę w trakcie rozmowy kwalifikacyjnej.</w:t>
      </w:r>
    </w:p>
    <w:p w14:paraId="5A7951FF" w14:textId="77777777" w:rsidR="005D5C8D" w:rsidRPr="005D5C8D" w:rsidRDefault="005D5C8D" w:rsidP="005D5C8D">
      <w:r w:rsidRPr="005D5C8D">
        <w:t>Pracę możesz rozpocząć od: 2025-10-01</w:t>
      </w:r>
      <w:r w:rsidRPr="005D5C8D">
        <w:br/>
        <w:t>Przewidywany czas zastępstwa do: 2026-09-30</w:t>
      </w:r>
    </w:p>
    <w:p w14:paraId="7B4B8664" w14:textId="1D5FB254" w:rsidR="005D5C8D" w:rsidRPr="005D5C8D" w:rsidRDefault="005D5C8D" w:rsidP="005D5C8D">
      <w:r w:rsidRPr="005D5C8D">
        <w:rPr>
          <w:b/>
          <w:bCs/>
        </w:rPr>
        <w:t>Twoja aplikacja musi zawierać (dokumenty niezbędne)</w:t>
      </w:r>
      <w:r w:rsidRPr="005D5C8D">
        <w:br/>
        <w:t>-CV i list motywacyjny</w:t>
      </w:r>
      <w:r w:rsidRPr="005D5C8D">
        <w:br/>
        <w:t>-Kopie dokumentów potwierdzających spełnienie wymagania niezbędnego w zakresie wykształcenia</w:t>
      </w:r>
      <w:r w:rsidRPr="005D5C8D">
        <w:br/>
        <w:t>-Kopie dokumentów potwierdzających spełnienie wymagania niezbędnego w zakresie doświadczenia zawodowego / stażu</w:t>
      </w:r>
      <w:r w:rsidRPr="005D5C8D">
        <w:br/>
        <w:t>pracy</w:t>
      </w:r>
      <w:r w:rsidRPr="005D5C8D">
        <w:br/>
        <w:t>-Kopia poświadczenia uprawniającego do dostępu do informacji niejawnych oznaczonych klauzulą "poufne" lub</w:t>
      </w:r>
      <w:r w:rsidRPr="005D5C8D">
        <w:br/>
        <w:t>oświadczenie o wyrażeniu zgody na przeprowadzenie postępowania sprawdzającego zgodnie z ustawą o ochronie</w:t>
      </w:r>
      <w:r w:rsidRPr="005D5C8D">
        <w:br/>
        <w:t>informacji niejawnych</w:t>
      </w:r>
      <w:r w:rsidRPr="005D5C8D">
        <w:br/>
        <w:t>-Oświadczenie o wyrażeniu zgody na przetwarzanie danych osobowych do celów naboru</w:t>
      </w:r>
      <w:r w:rsidRPr="005D5C8D">
        <w:br/>
        <w:t>-Oświadczenie, że w okresie od dnia 22 lipca 1944 r. do dnia 31 lipca 1990 r. kandydatka/kandydat nie pracowała/ł, nie</w:t>
      </w:r>
      <w:r w:rsidRPr="005D5C8D">
        <w:br/>
        <w:t>pełniła/ł służby w organach bezpieczeństwa państwa i nie była/ł współpracownikiem tych organów w rozumieniu</w:t>
      </w:r>
      <w:r w:rsidRPr="005D5C8D">
        <w:br/>
        <w:t>przepisów ustawy z dnia 18 października 2006 r. o ujawnieniu informacji o dokumentach organów bezpieczeństwa</w:t>
      </w:r>
      <w:r w:rsidRPr="005D5C8D">
        <w:br/>
      </w:r>
      <w:r w:rsidRPr="005D5C8D">
        <w:t>państwa</w:t>
      </w:r>
      <w:r w:rsidRPr="005D5C8D">
        <w:t xml:space="preserve"> z lat 1944-1990 oraz treści tych dokumentów. Powyższe oświadczenie nie dotyczy kandydatek/kandydatów</w:t>
      </w:r>
      <w:r w:rsidRPr="005D5C8D">
        <w:br/>
        <w:t>urodzonych 1 sierpnia 1972 r. lub później.</w:t>
      </w:r>
      <w:r w:rsidRPr="005D5C8D">
        <w:br/>
        <w:t>-Oświadczenie o posiadaniu obywatelstwa polskiego</w:t>
      </w:r>
      <w:r w:rsidRPr="005D5C8D">
        <w:br/>
        <w:t>-Oświadczenie o korzystaniu z pełni praw publicznych</w:t>
      </w:r>
      <w:r w:rsidRPr="005D5C8D">
        <w:br/>
        <w:t>-Oświadczenie o nieskazaniu prawomocnym wyrokiem za umyślne przestępstwo lub umyślne przestępstwo skarbowe</w:t>
      </w:r>
    </w:p>
    <w:p w14:paraId="1B6F939B" w14:textId="77777777" w:rsidR="005D5C8D" w:rsidRPr="005D5C8D" w:rsidRDefault="005D5C8D" w:rsidP="005D5C8D">
      <w:r w:rsidRPr="005D5C8D">
        <w:t>formie papierowej w zamkniętej kopercie na adres:</w:t>
      </w:r>
    </w:p>
    <w:p w14:paraId="227E5CBB" w14:textId="77777777" w:rsidR="005D5C8D" w:rsidRPr="005D5C8D" w:rsidRDefault="005D5C8D" w:rsidP="005D5C8D">
      <w:r w:rsidRPr="005D5C8D">
        <w:t>Komenda Powiatowa</w:t>
      </w:r>
      <w:r w:rsidRPr="005D5C8D">
        <w:br/>
        <w:t>Policji w Mińsku Mazowieckim</w:t>
      </w:r>
      <w:r w:rsidRPr="005D5C8D">
        <w:br/>
        <w:t>ul. Łupińskiego 42</w:t>
      </w:r>
      <w:r w:rsidRPr="005D5C8D">
        <w:br/>
        <w:t>05-300 Mińsk Mazowiecki</w:t>
      </w:r>
    </w:p>
    <w:p w14:paraId="64B826FB" w14:textId="77777777" w:rsidR="005D5C8D" w:rsidRPr="005D5C8D" w:rsidRDefault="005D5C8D" w:rsidP="005D5C8D">
      <w:r w:rsidRPr="005D5C8D">
        <w:t>Zapraszamy również do kontaktu telefonicznego: 47 72 49 226</w:t>
      </w:r>
    </w:p>
    <w:p w14:paraId="07BC5C1B" w14:textId="77777777" w:rsidR="005D5C8D" w:rsidRPr="005D5C8D" w:rsidRDefault="005D5C8D" w:rsidP="005D5C8D">
      <w:r w:rsidRPr="005D5C8D">
        <w:t>Więcej o pracy na stronie urzędu: https://minsk-mazowiecki.bip.policja.gov.pl/</w:t>
      </w:r>
    </w:p>
    <w:p w14:paraId="60262104" w14:textId="77777777" w:rsidR="005D5C8D" w:rsidRPr="005D5C8D" w:rsidRDefault="005D5C8D" w:rsidP="005D5C8D">
      <w:r w:rsidRPr="005D5C8D">
        <w:lastRenderedPageBreak/>
        <w:t>Dokumenty należy złożyć do: 30.09.2025 r.</w:t>
      </w:r>
    </w:p>
    <w:p w14:paraId="31CD92E9" w14:textId="77777777" w:rsidR="005D5C8D" w:rsidRPr="005D5C8D" w:rsidRDefault="005D5C8D" w:rsidP="005D5C8D">
      <w:r w:rsidRPr="005D5C8D">
        <w:t>Decyduje data: stempla pocztowego / osobistego dostarczenia oferty do urzędu</w:t>
      </w:r>
    </w:p>
    <w:p w14:paraId="5474C2BE" w14:textId="785C2148" w:rsidR="005D5C8D" w:rsidRPr="005D5C8D" w:rsidRDefault="005D5C8D" w:rsidP="005D5C8D">
      <w:r w:rsidRPr="005D5C8D">
        <w:t>Aplikując, oświadczasz, że znana Ci jest treść informacji na temat przetwarzania danych osobowych w naborze</w:t>
      </w:r>
      <w:r>
        <w:t xml:space="preserve"> </w:t>
      </w:r>
      <w:r w:rsidRPr="005D5C8D">
        <w:t>administratora danych,</w:t>
      </w:r>
      <w:r>
        <w:t xml:space="preserve"> </w:t>
      </w:r>
      <w:r w:rsidRPr="005D5C8D">
        <w:t>podany powyżej;</w:t>
      </w:r>
      <w:r w:rsidRPr="005D5C8D">
        <w:br/>
      </w:r>
    </w:p>
    <w:p w14:paraId="24F0C16B" w14:textId="77777777" w:rsidR="005D5C8D" w:rsidRDefault="005D5C8D"/>
    <w:sectPr w:rsidR="005D5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43197"/>
    <w:multiLevelType w:val="multilevel"/>
    <w:tmpl w:val="4D6A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41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8D"/>
    <w:rsid w:val="005D5C8D"/>
    <w:rsid w:val="00EA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E7C8"/>
  <w15:chartTrackingRefBased/>
  <w15:docId w15:val="{CB7F2463-ED3B-4687-8D7C-BBA28A80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5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C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5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5C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5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5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5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5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5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5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C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5C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5C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5C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5C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5C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5C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5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5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5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5C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5C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5C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5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5C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5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1136</Words>
  <Characters>6820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Antolak</dc:creator>
  <cp:keywords/>
  <dc:description/>
  <cp:lastModifiedBy>Paula Antolak</cp:lastModifiedBy>
  <cp:revision>1</cp:revision>
  <dcterms:created xsi:type="dcterms:W3CDTF">2025-09-19T11:53:00Z</dcterms:created>
  <dcterms:modified xsi:type="dcterms:W3CDTF">2025-09-19T11:55:00Z</dcterms:modified>
</cp:coreProperties>
</file>